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12" w:type="dxa"/>
        <w:tblLook w:val="00A0" w:firstRow="1" w:lastRow="0" w:firstColumn="1" w:lastColumn="0" w:noHBand="0" w:noVBand="0"/>
      </w:tblPr>
      <w:tblGrid>
        <w:gridCol w:w="4713"/>
        <w:gridCol w:w="1134"/>
        <w:gridCol w:w="4785"/>
      </w:tblGrid>
      <w:tr w:rsidR="009A505C" w:rsidRPr="009A505C" w14:paraId="10FCD6BB" w14:textId="77777777" w:rsidTr="009A505C">
        <w:tc>
          <w:tcPr>
            <w:tcW w:w="4713" w:type="dxa"/>
          </w:tcPr>
          <w:p w14:paraId="149C6377" w14:textId="77777777"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СОГЛАСОВАНО</w:t>
            </w:r>
          </w:p>
          <w:p w14:paraId="4EA077EA" w14:textId="77777777"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 xml:space="preserve">директор </w:t>
            </w:r>
          </w:p>
          <w:p w14:paraId="7D2521DF" w14:textId="77777777"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МБУК «Дом культуры «Юбилейный»</w:t>
            </w:r>
          </w:p>
          <w:p w14:paraId="14916E5C" w14:textId="77777777"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_________________ И.Г. Котова</w:t>
            </w:r>
          </w:p>
          <w:p w14:paraId="2A438D20" w14:textId="77777777"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7C89C5F6" w14:textId="77777777"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14:paraId="4C7C5731" w14:textId="77777777"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УТВЕРЖДАЮ</w:t>
            </w:r>
          </w:p>
          <w:p w14:paraId="5929D122" w14:textId="77777777"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proofErr w:type="gramStart"/>
            <w:r w:rsidRPr="009A505C">
              <w:rPr>
                <w:sz w:val="28"/>
                <w:szCs w:val="28"/>
                <w:lang w:eastAsia="en-US"/>
              </w:rPr>
              <w:t>Заведующая  филиалом</w:t>
            </w:r>
            <w:proofErr w:type="gramEnd"/>
            <w:r w:rsidRPr="009A505C">
              <w:rPr>
                <w:sz w:val="28"/>
                <w:szCs w:val="28"/>
                <w:lang w:eastAsia="en-US"/>
              </w:rPr>
              <w:t xml:space="preserve"> </w:t>
            </w:r>
          </w:p>
          <w:p w14:paraId="3448F97E" w14:textId="77777777"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Дом культуры с. Бичевая</w:t>
            </w:r>
          </w:p>
          <w:p w14:paraId="6E981F14" w14:textId="77777777"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МБУК «Дом культуры «Юбилейный»</w:t>
            </w:r>
          </w:p>
          <w:p w14:paraId="5CED26F8" w14:textId="77777777"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 xml:space="preserve">_________________ </w:t>
            </w:r>
            <w:proofErr w:type="spellStart"/>
            <w:r w:rsidRPr="009A505C">
              <w:rPr>
                <w:sz w:val="28"/>
                <w:szCs w:val="28"/>
                <w:lang w:eastAsia="en-US"/>
              </w:rPr>
              <w:t>Л.В.Гелетей</w:t>
            </w:r>
            <w:proofErr w:type="spellEnd"/>
          </w:p>
        </w:tc>
      </w:tr>
    </w:tbl>
    <w:p w14:paraId="4EC68738" w14:textId="77777777" w:rsidR="009A505C" w:rsidRDefault="009A505C" w:rsidP="009A505C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</w:p>
    <w:p w14:paraId="313E4D88" w14:textId="77777777" w:rsidR="009A505C" w:rsidRDefault="009A505C" w:rsidP="009A505C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>ПЛАН</w:t>
      </w:r>
    </w:p>
    <w:p w14:paraId="3E311A3F" w14:textId="77777777" w:rsidR="009A505C" w:rsidRDefault="009A505C" w:rsidP="009A505C">
      <w:pPr>
        <w:suppressAutoHyphens/>
        <w:spacing w:line="240" w:lineRule="exact"/>
        <w:rPr>
          <w:rFonts w:eastAsia="SimSun"/>
          <w:b/>
          <w:bCs/>
          <w:color w:val="00000A"/>
          <w:sz w:val="28"/>
          <w:szCs w:val="28"/>
        </w:rPr>
      </w:pPr>
      <w:r>
        <w:rPr>
          <w:rFonts w:ascii="Calibri" w:eastAsia="SimSun" w:hAnsi="Calibri"/>
          <w:b/>
          <w:bCs/>
          <w:color w:val="00000A"/>
          <w:sz w:val="22"/>
          <w:szCs w:val="22"/>
        </w:rPr>
        <w:t xml:space="preserve">                                       </w:t>
      </w:r>
      <w:r>
        <w:rPr>
          <w:rFonts w:eastAsia="SimSun"/>
          <w:b/>
          <w:bCs/>
          <w:color w:val="00000A"/>
          <w:sz w:val="28"/>
          <w:szCs w:val="28"/>
        </w:rPr>
        <w:t xml:space="preserve">работы Дома культуры с. Бичевая филиала </w:t>
      </w:r>
    </w:p>
    <w:p w14:paraId="7CC8B36E" w14:textId="77777777" w:rsidR="009A505C" w:rsidRDefault="009A505C" w:rsidP="009A505C">
      <w:pPr>
        <w:suppressAutoHyphens/>
        <w:spacing w:line="240" w:lineRule="exact"/>
        <w:ind w:left="-850" w:hanging="1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 xml:space="preserve">МБУК «Дом культуры «Юбилейный» муниципального района имени Лазо» </w:t>
      </w:r>
    </w:p>
    <w:p w14:paraId="3A988D47" w14:textId="32F334C4" w:rsidR="009A505C" w:rsidRDefault="009A505C" w:rsidP="009A505C">
      <w:pPr>
        <w:suppressAutoHyphens/>
        <w:spacing w:line="240" w:lineRule="exact"/>
        <w:ind w:left="-850" w:hanging="1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 xml:space="preserve">на </w:t>
      </w:r>
      <w:r w:rsidR="009E5F03">
        <w:rPr>
          <w:rFonts w:eastAsia="SimSun"/>
          <w:b/>
          <w:bCs/>
          <w:color w:val="00000A"/>
          <w:sz w:val="28"/>
          <w:szCs w:val="28"/>
        </w:rPr>
        <w:t>март</w:t>
      </w:r>
      <w:r>
        <w:rPr>
          <w:rFonts w:eastAsia="SimSun"/>
          <w:b/>
          <w:bCs/>
          <w:color w:val="00000A"/>
          <w:sz w:val="28"/>
          <w:szCs w:val="28"/>
        </w:rPr>
        <w:t xml:space="preserve"> 2025 года</w:t>
      </w:r>
    </w:p>
    <w:p w14:paraId="0970C2A0" w14:textId="77777777" w:rsidR="009A505C" w:rsidRDefault="009A505C" w:rsidP="009A505C">
      <w:pPr>
        <w:suppressAutoHyphens/>
        <w:spacing w:line="240" w:lineRule="exact"/>
        <w:ind w:left="-850" w:hanging="1"/>
        <w:jc w:val="center"/>
        <w:rPr>
          <w:rFonts w:ascii="Calibri" w:eastAsia="SimSun" w:hAnsi="Calibri"/>
          <w:b/>
          <w:bCs/>
          <w:color w:val="00000A"/>
          <w:sz w:val="22"/>
          <w:szCs w:val="22"/>
        </w:rPr>
      </w:pPr>
    </w:p>
    <w:tbl>
      <w:tblPr>
        <w:tblW w:w="11336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766"/>
        <w:gridCol w:w="1559"/>
        <w:gridCol w:w="1480"/>
        <w:gridCol w:w="75"/>
        <w:gridCol w:w="1705"/>
        <w:gridCol w:w="2071"/>
      </w:tblGrid>
      <w:tr w:rsidR="009A505C" w14:paraId="4F09BA93" w14:textId="77777777" w:rsidTr="007243D2">
        <w:trPr>
          <w:trHeight w:val="153"/>
        </w:trPr>
        <w:tc>
          <w:tcPr>
            <w:tcW w:w="1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21D5" w14:textId="77777777" w:rsidR="009A505C" w:rsidRPr="009E5F03" w:rsidRDefault="009A505C" w:rsidP="009E5F03">
            <w:pPr>
              <w:pStyle w:val="a4"/>
              <w:jc w:val="center"/>
              <w:rPr>
                <w:i/>
                <w:iCs/>
                <w:lang w:eastAsia="en-US"/>
              </w:rPr>
            </w:pPr>
            <w:r w:rsidRPr="009E5F03">
              <w:rPr>
                <w:i/>
                <w:iCs/>
                <w:lang w:eastAsia="en-US"/>
              </w:rPr>
              <w:t>Административно-управленческая деятельность</w:t>
            </w:r>
          </w:p>
        </w:tc>
      </w:tr>
      <w:tr w:rsidR="009A505C" w14:paraId="15573A65" w14:textId="77777777" w:rsidTr="009E5F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7D35" w14:textId="77777777" w:rsidR="009A505C" w:rsidRPr="009E5F03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9E5F03">
              <w:rPr>
                <w:b/>
                <w:bCs/>
                <w:lang w:eastAsia="en-US"/>
              </w:rPr>
              <w:t>№ п\п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31FF" w14:textId="77777777" w:rsidR="009A505C" w:rsidRPr="009E5F03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9E5F03">
              <w:rPr>
                <w:b/>
                <w:bCs/>
                <w:lang w:eastAsia="en-US"/>
              </w:rPr>
              <w:t>Наименование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D203" w14:textId="77777777" w:rsidR="009A505C" w:rsidRPr="009E5F03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9E5F03">
              <w:rPr>
                <w:b/>
                <w:bCs/>
                <w:lang w:eastAsia="en-US"/>
              </w:rPr>
              <w:t>Дата проведения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96C8" w14:textId="77777777" w:rsidR="009A505C" w:rsidRPr="009E5F03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9E5F03">
              <w:rPr>
                <w:b/>
                <w:bCs/>
                <w:lang w:eastAsia="en-US"/>
              </w:rPr>
              <w:t>Ответственный</w:t>
            </w:r>
          </w:p>
        </w:tc>
      </w:tr>
      <w:tr w:rsidR="009A505C" w14:paraId="2360B483" w14:textId="77777777" w:rsidTr="009E5F03">
        <w:trPr>
          <w:trHeight w:val="7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EFF6" w14:textId="77777777" w:rsidR="009A505C" w:rsidRPr="009E5F03" w:rsidRDefault="009A505C" w:rsidP="009A505C">
            <w:pPr>
              <w:pStyle w:val="a4"/>
              <w:rPr>
                <w:b/>
                <w:bCs/>
                <w:lang w:eastAsia="en-US"/>
              </w:rPr>
            </w:pPr>
            <w:r w:rsidRPr="009E5F03">
              <w:rPr>
                <w:b/>
                <w:bCs/>
                <w:lang w:eastAsia="en-US"/>
              </w:rPr>
              <w:t>1.</w:t>
            </w:r>
          </w:p>
          <w:p w14:paraId="046D7DD9" w14:textId="77777777" w:rsidR="009A505C" w:rsidRPr="009E5F03" w:rsidRDefault="009A505C" w:rsidP="009A505C">
            <w:pPr>
              <w:pStyle w:val="a4"/>
              <w:rPr>
                <w:b/>
                <w:bCs/>
                <w:lang w:eastAsia="en-US"/>
              </w:rPr>
            </w:pPr>
          </w:p>
          <w:p w14:paraId="77819A43" w14:textId="77777777" w:rsidR="009A505C" w:rsidRPr="009E5F03" w:rsidRDefault="009A505C" w:rsidP="009A505C">
            <w:pPr>
              <w:pStyle w:val="a4"/>
              <w:rPr>
                <w:b/>
                <w:bCs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F187" w14:textId="1DB7A39D" w:rsidR="009A505C" w:rsidRPr="009E5F03" w:rsidRDefault="009A505C" w:rsidP="009A505C">
            <w:pPr>
              <w:pStyle w:val="a4"/>
              <w:rPr>
                <w:rFonts w:eastAsia="Times New Roman"/>
                <w:b/>
                <w:bCs/>
                <w:lang w:eastAsia="en-US"/>
              </w:rPr>
            </w:pPr>
            <w:r w:rsidRPr="009E5F03">
              <w:rPr>
                <w:rFonts w:eastAsia="Times New Roman"/>
                <w:b/>
                <w:bCs/>
                <w:lang w:eastAsia="en-US"/>
              </w:rPr>
              <w:t xml:space="preserve">Планёрка Дома культуры с. Бичевая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A52E" w14:textId="13066AF3" w:rsidR="009A505C" w:rsidRPr="009E5F03" w:rsidRDefault="007243D2" w:rsidP="009A505C">
            <w:pPr>
              <w:pStyle w:val="a4"/>
              <w:rPr>
                <w:rFonts w:eastAsia="Times New Roman"/>
                <w:b/>
                <w:bCs/>
                <w:lang w:eastAsia="en-US"/>
              </w:rPr>
            </w:pPr>
            <w:r w:rsidRPr="009E5F03">
              <w:rPr>
                <w:rFonts w:eastAsia="Times New Roman"/>
                <w:b/>
                <w:bCs/>
                <w:lang w:eastAsia="en-US"/>
              </w:rPr>
              <w:t>0</w:t>
            </w:r>
            <w:r w:rsidR="009E5F03" w:rsidRPr="009E5F03">
              <w:rPr>
                <w:rFonts w:eastAsia="Times New Roman"/>
                <w:b/>
                <w:bCs/>
                <w:lang w:eastAsia="en-US"/>
              </w:rPr>
              <w:t>3, 17</w:t>
            </w:r>
            <w:r w:rsidR="009A505C" w:rsidRPr="009E5F03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="009E5F03">
              <w:rPr>
                <w:rFonts w:eastAsia="Times New Roman"/>
                <w:b/>
                <w:bCs/>
                <w:lang w:eastAsia="en-US"/>
              </w:rPr>
              <w:t>марта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A715" w14:textId="77777777" w:rsidR="009A505C" w:rsidRPr="009E5F03" w:rsidRDefault="009A505C" w:rsidP="009A505C">
            <w:pPr>
              <w:pStyle w:val="a4"/>
              <w:rPr>
                <w:rFonts w:eastAsia="Times New Roman"/>
                <w:b/>
                <w:bCs/>
                <w:lang w:eastAsia="en-US"/>
              </w:rPr>
            </w:pPr>
            <w:r w:rsidRPr="009E5F03">
              <w:rPr>
                <w:rFonts w:eastAsia="Times New Roman"/>
                <w:b/>
                <w:bCs/>
                <w:lang w:eastAsia="en-US"/>
              </w:rPr>
              <w:t>Гелетей Л.В.</w:t>
            </w:r>
          </w:p>
        </w:tc>
      </w:tr>
      <w:tr w:rsidR="009A505C" w14:paraId="3AF86A71" w14:textId="77777777" w:rsidTr="009E5F03">
        <w:trPr>
          <w:trHeight w:val="329"/>
        </w:trPr>
        <w:tc>
          <w:tcPr>
            <w:tcW w:w="1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BDEF" w14:textId="77777777" w:rsidR="009A505C" w:rsidRPr="009E5F03" w:rsidRDefault="009A505C" w:rsidP="007243D2">
            <w:pPr>
              <w:pStyle w:val="a4"/>
              <w:jc w:val="center"/>
              <w:rPr>
                <w:i/>
                <w:iCs/>
                <w:lang w:eastAsia="en-US"/>
              </w:rPr>
            </w:pPr>
            <w:r w:rsidRPr="009E5F03">
              <w:rPr>
                <w:i/>
                <w:iCs/>
                <w:lang w:eastAsia="en-US"/>
              </w:rPr>
              <w:t>Основные мероприятия на базе учреждения</w:t>
            </w:r>
          </w:p>
        </w:tc>
      </w:tr>
      <w:tr w:rsidR="009A505C" w14:paraId="2539B4E1" w14:textId="77777777" w:rsidTr="009E5F03">
        <w:trPr>
          <w:trHeight w:val="59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4B1D" w14:textId="77777777" w:rsidR="009A505C" w:rsidRPr="009E5F03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9E5F03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7E1D" w14:textId="77777777" w:rsidR="009A505C" w:rsidRPr="009E5F03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9E5F03">
              <w:rPr>
                <w:b/>
                <w:bCs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EB8F" w14:textId="77777777" w:rsidR="009A505C" w:rsidRPr="009E5F03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9E5F03">
              <w:rPr>
                <w:b/>
                <w:bCs/>
                <w:lang w:eastAsia="en-US"/>
              </w:rPr>
              <w:t>Срок проведения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C2A9" w14:textId="77777777" w:rsidR="009A505C" w:rsidRPr="009E5F03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9E5F03">
              <w:rPr>
                <w:b/>
                <w:bCs/>
                <w:lang w:eastAsia="en-US"/>
              </w:rPr>
              <w:t>Контингент аудитории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B4F2" w14:textId="77777777" w:rsidR="009A505C" w:rsidRPr="009E5F03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9E5F03">
              <w:rPr>
                <w:b/>
                <w:bCs/>
                <w:lang w:eastAsia="en-US"/>
              </w:rPr>
              <w:t>Место</w:t>
            </w:r>
          </w:p>
          <w:p w14:paraId="4A0382CD" w14:textId="77777777" w:rsidR="009A505C" w:rsidRPr="009E5F03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9E5F03">
              <w:rPr>
                <w:b/>
                <w:bCs/>
                <w:lang w:eastAsia="en-US"/>
              </w:rPr>
              <w:t>проведения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D8FB" w14:textId="77777777" w:rsidR="009A505C" w:rsidRPr="009E5F03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9E5F03">
              <w:rPr>
                <w:b/>
                <w:bCs/>
                <w:lang w:eastAsia="en-US"/>
              </w:rPr>
              <w:t>Ответственный</w:t>
            </w:r>
          </w:p>
        </w:tc>
      </w:tr>
      <w:tr w:rsidR="009A505C" w14:paraId="01333989" w14:textId="77777777" w:rsidTr="009E5F03">
        <w:trPr>
          <w:trHeight w:val="6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EF36" w14:textId="77777777"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AB6F" w14:textId="2D2FAAFA" w:rsidR="009A505C" w:rsidRDefault="009E5F0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Танцевальный вечер</w:t>
            </w:r>
          </w:p>
          <w:p w14:paraId="1DAA795F" w14:textId="77777777" w:rsidR="009A505C" w:rsidRDefault="009A505C" w:rsidP="009A505C">
            <w:pPr>
              <w:pStyle w:val="a4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0642" w14:textId="75ECD517" w:rsidR="009A505C" w:rsidRDefault="009A505C" w:rsidP="007243D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E5F03">
              <w:rPr>
                <w:lang w:eastAsia="en-US"/>
              </w:rPr>
              <w:t>4 марта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D629" w14:textId="46A58679" w:rsidR="009A505C" w:rsidRDefault="009E5F0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  <w:p w14:paraId="3FE7C7F9" w14:textId="77777777" w:rsidR="009A505C" w:rsidRDefault="009A505C" w:rsidP="009A505C">
            <w:pPr>
              <w:pStyle w:val="a4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7692" w14:textId="77777777" w:rsidR="009A505C" w:rsidRDefault="007243D2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9A505C">
              <w:rPr>
                <w:lang w:eastAsia="en-US"/>
              </w:rPr>
              <w:t>ДК</w:t>
            </w:r>
          </w:p>
          <w:p w14:paraId="32A49415" w14:textId="77777777"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с. Бичевая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C9AF" w14:textId="77777777"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Гелетей Л.В.</w:t>
            </w:r>
          </w:p>
        </w:tc>
      </w:tr>
      <w:tr w:rsidR="009A505C" w14:paraId="2EA4ADA6" w14:textId="77777777" w:rsidTr="009E5F03">
        <w:trPr>
          <w:trHeight w:val="286"/>
        </w:trPr>
        <w:tc>
          <w:tcPr>
            <w:tcW w:w="1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F318" w14:textId="77777777" w:rsidR="009A505C" w:rsidRPr="009E5F03" w:rsidRDefault="009A505C" w:rsidP="007243D2">
            <w:pPr>
              <w:pStyle w:val="a4"/>
              <w:jc w:val="center"/>
              <w:rPr>
                <w:i/>
                <w:iCs/>
                <w:lang w:eastAsia="en-US"/>
              </w:rPr>
            </w:pPr>
            <w:r w:rsidRPr="009E5F03">
              <w:rPr>
                <w:i/>
                <w:iCs/>
                <w:lang w:eastAsia="en-US"/>
              </w:rPr>
              <w:t>Мероприятия за пределами учреждения</w:t>
            </w:r>
          </w:p>
        </w:tc>
      </w:tr>
      <w:tr w:rsidR="009A505C" w14:paraId="6630ED9E" w14:textId="77777777" w:rsidTr="009E5F03">
        <w:trPr>
          <w:trHeight w:val="9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74AF" w14:textId="77777777"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8AF" w14:textId="6DBDEA70" w:rsidR="009A505C" w:rsidRDefault="009E5F0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«Весенний букет» - мастер-класс</w:t>
            </w:r>
          </w:p>
          <w:p w14:paraId="280C4169" w14:textId="77777777" w:rsidR="009A505C" w:rsidRDefault="009A505C" w:rsidP="009A505C">
            <w:pPr>
              <w:pStyle w:val="a4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47EB" w14:textId="77777777" w:rsidR="009A505C" w:rsidRDefault="009E5F03" w:rsidP="009A505C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04 марта</w:t>
            </w:r>
          </w:p>
          <w:p w14:paraId="2B638C5B" w14:textId="662F0D76" w:rsidR="009E5F03" w:rsidRDefault="009E5F03" w:rsidP="009A505C">
            <w:pPr>
              <w:pStyle w:val="a4"/>
              <w:rPr>
                <w:lang w:eastAsia="en-US"/>
              </w:rPr>
            </w:pPr>
            <w:r>
              <w:rPr>
                <w:bCs/>
                <w:lang w:eastAsia="en-US"/>
              </w:rPr>
              <w:t>__:__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44F8" w14:textId="77777777" w:rsidR="009A505C" w:rsidRDefault="009A505C" w:rsidP="009A505C">
            <w:pPr>
              <w:pStyle w:val="a4"/>
              <w:rPr>
                <w:lang w:eastAsia="en-US"/>
              </w:rPr>
            </w:pPr>
          </w:p>
          <w:p w14:paraId="62BEA3A0" w14:textId="77777777"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4C00" w14:textId="77777777" w:rsidR="009E5F03" w:rsidRDefault="009E5F03" w:rsidP="009E5F03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МБОУ СОШ </w:t>
            </w:r>
          </w:p>
          <w:p w14:paraId="7C7076F6" w14:textId="77777777" w:rsidR="009E5F03" w:rsidRDefault="009E5F03" w:rsidP="009E5F03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 Бичевая</w:t>
            </w:r>
          </w:p>
          <w:p w14:paraId="13CDA452" w14:textId="77777777" w:rsidR="009A505C" w:rsidRDefault="009A505C" w:rsidP="009E5F03">
            <w:pPr>
              <w:pStyle w:val="a4"/>
              <w:rPr>
                <w:lang w:eastAsia="en-U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A4D2" w14:textId="34D09566" w:rsidR="009A505C" w:rsidRDefault="009E5F0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Голованова К.О.</w:t>
            </w:r>
          </w:p>
        </w:tc>
      </w:tr>
      <w:tr w:rsidR="009E5F03" w14:paraId="4E19E4CC" w14:textId="77777777" w:rsidTr="009E5F03">
        <w:trPr>
          <w:trHeight w:val="9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4CD9" w14:textId="7A0DA197" w:rsidR="009E5F03" w:rsidRDefault="009E5F0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9A9" w14:textId="2B12B31B" w:rsidR="009E5F03" w:rsidRDefault="009E5F0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«О, женщина! Весны творение!» - праздничный концерт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50CC" w14:textId="77777777" w:rsidR="009E5F03" w:rsidRDefault="009E5F03" w:rsidP="009A505C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06 марта</w:t>
            </w:r>
          </w:p>
          <w:p w14:paraId="3D5A504B" w14:textId="4C98F4B8" w:rsidR="009E5F03" w:rsidRDefault="009E5F03" w:rsidP="009A505C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__:__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140E" w14:textId="3E847BE6" w:rsidR="009E5F03" w:rsidRDefault="009E5F0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3574" w14:textId="77777777" w:rsidR="00EB4F27" w:rsidRDefault="00EB4F27" w:rsidP="00EB4F27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МБОУ СОШ </w:t>
            </w:r>
          </w:p>
          <w:p w14:paraId="39CE6441" w14:textId="77777777" w:rsidR="00EB4F27" w:rsidRDefault="00EB4F27" w:rsidP="00EB4F27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 Бичевая</w:t>
            </w:r>
          </w:p>
          <w:p w14:paraId="0C5934FB" w14:textId="77777777" w:rsidR="009E5F03" w:rsidRDefault="009E5F03" w:rsidP="009E5F03">
            <w:pPr>
              <w:pStyle w:val="a4"/>
              <w:rPr>
                <w:lang w:eastAsia="en-U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3722" w14:textId="42EE1B41" w:rsidR="009E5F03" w:rsidRDefault="009E5F0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Гелетей Л.В.</w:t>
            </w:r>
          </w:p>
        </w:tc>
      </w:tr>
      <w:tr w:rsidR="009E5F03" w14:paraId="2664C5DD" w14:textId="77777777" w:rsidTr="009E5F03">
        <w:trPr>
          <w:trHeight w:val="9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9080" w14:textId="5197B425" w:rsidR="009E5F03" w:rsidRDefault="009E5F0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5F74" w14:textId="64BDB765" w:rsidR="009E5F03" w:rsidRDefault="009E5F0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«Крым – это Россия» - интерактивная 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4093" w14:textId="77777777" w:rsidR="009E5F03" w:rsidRDefault="009E5F03" w:rsidP="009A505C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 марта</w:t>
            </w:r>
          </w:p>
          <w:p w14:paraId="59F0E6FD" w14:textId="6A9F911F" w:rsidR="009E5F03" w:rsidRDefault="009E5F03" w:rsidP="009A505C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__:__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6FE0" w14:textId="20BE49CA" w:rsidR="009E5F03" w:rsidRDefault="00EB4F27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906F" w14:textId="2AA703D9" w:rsidR="009E5F03" w:rsidRDefault="00EB4F27" w:rsidP="009E5F03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Библиотека </w:t>
            </w:r>
            <w:proofErr w:type="spellStart"/>
            <w:r>
              <w:rPr>
                <w:lang w:eastAsia="en-US"/>
              </w:rPr>
              <w:t>с.Бичевая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C4AC" w14:textId="0C72706B" w:rsidR="009E5F03" w:rsidRDefault="009E5F0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Голованова К.О.</w:t>
            </w:r>
          </w:p>
        </w:tc>
      </w:tr>
      <w:tr w:rsidR="009E5F03" w14:paraId="3983E612" w14:textId="77777777" w:rsidTr="009E5F03">
        <w:trPr>
          <w:trHeight w:val="9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1365" w14:textId="61685299" w:rsidR="009E5F03" w:rsidRDefault="009E5F0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CC60" w14:textId="47D0B93F" w:rsidR="009E5F03" w:rsidRDefault="009E5F0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«За кулисами» - 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161" w14:textId="77777777" w:rsidR="009E5F03" w:rsidRDefault="009E5F03" w:rsidP="009A505C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24 марта</w:t>
            </w:r>
          </w:p>
          <w:p w14:paraId="48E5720B" w14:textId="7E4BA6B7" w:rsidR="009E5F03" w:rsidRDefault="009E5F03" w:rsidP="009A505C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__:__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172" w14:textId="2FBB2A50" w:rsidR="009E5F03" w:rsidRDefault="00EB4F27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96E6" w14:textId="2F341E52" w:rsidR="009E5F03" w:rsidRDefault="00EB4F27" w:rsidP="009E5F03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Библиотека </w:t>
            </w:r>
            <w:proofErr w:type="spellStart"/>
            <w:r>
              <w:rPr>
                <w:lang w:eastAsia="en-US"/>
              </w:rPr>
              <w:t>с.Бичевая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D025" w14:textId="40F6E93E" w:rsidR="009E5F03" w:rsidRDefault="00EB4F27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Гелетей Л.В.</w:t>
            </w:r>
          </w:p>
        </w:tc>
      </w:tr>
      <w:tr w:rsidR="009E5F03" w14:paraId="31D476AC" w14:textId="77777777" w:rsidTr="009E5F03">
        <w:trPr>
          <w:trHeight w:val="9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DAB5" w14:textId="3504738A" w:rsidR="009E5F03" w:rsidRDefault="009E5F0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2454" w14:textId="32CFB86D" w:rsidR="009E5F03" w:rsidRDefault="009E5F0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«Волшебная страна – театр» - познавательно-развлекательная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8358" w14:textId="77777777" w:rsidR="009E5F03" w:rsidRDefault="009E5F03" w:rsidP="009A505C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26 марта</w:t>
            </w:r>
          </w:p>
          <w:p w14:paraId="65E7646F" w14:textId="40F35A55" w:rsidR="009E5F03" w:rsidRDefault="009E5F03" w:rsidP="009A505C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__:__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DFD2" w14:textId="4A2DEBAC" w:rsidR="009E5F03" w:rsidRDefault="00EB4F27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71E6" w14:textId="1A62C138" w:rsidR="009E5F03" w:rsidRDefault="00EB4F27" w:rsidP="009E5F03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Библиотека </w:t>
            </w:r>
            <w:proofErr w:type="spellStart"/>
            <w:r>
              <w:rPr>
                <w:lang w:eastAsia="en-US"/>
              </w:rPr>
              <w:t>с.Бичевая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7314" w14:textId="7FBBB4D8" w:rsidR="009E5F03" w:rsidRDefault="00EB4F27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Голованова К.О.</w:t>
            </w:r>
          </w:p>
        </w:tc>
      </w:tr>
      <w:tr w:rsidR="00EB4F27" w14:paraId="773E2F80" w14:textId="77777777" w:rsidTr="009E5F03">
        <w:trPr>
          <w:trHeight w:val="9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81ED" w14:textId="57351C7F" w:rsidR="00EB4F27" w:rsidRDefault="00EB4F27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5F0D" w14:textId="36AF8FA5" w:rsidR="00EB4F27" w:rsidRDefault="00EB4F27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«По секрету всему свету» - 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6012" w14:textId="77777777" w:rsidR="00EB4F27" w:rsidRDefault="00EB4F27" w:rsidP="009A505C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 марта</w:t>
            </w:r>
          </w:p>
          <w:p w14:paraId="7B5E5C99" w14:textId="3B444A89" w:rsidR="00EB4F27" w:rsidRDefault="00EB4F27" w:rsidP="009A505C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__:__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428E" w14:textId="669A86C5" w:rsidR="00EB4F27" w:rsidRDefault="00EB4F27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2DDB" w14:textId="0986296F" w:rsidR="00EB4F27" w:rsidRDefault="00EB4F27" w:rsidP="009E5F03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Библиотека </w:t>
            </w:r>
            <w:proofErr w:type="spellStart"/>
            <w:r>
              <w:rPr>
                <w:lang w:eastAsia="en-US"/>
              </w:rPr>
              <w:t>с.Бичевая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1687" w14:textId="5B5EBF2C" w:rsidR="00EB4F27" w:rsidRDefault="00EB4F27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Гелетей Л.В.</w:t>
            </w:r>
          </w:p>
        </w:tc>
      </w:tr>
    </w:tbl>
    <w:p w14:paraId="0DE122BE" w14:textId="77777777" w:rsidR="00EB4F27" w:rsidRDefault="00EB4F27" w:rsidP="00EB4F27">
      <w:pPr>
        <w:ind w:firstLine="708"/>
      </w:pPr>
    </w:p>
    <w:p w14:paraId="6E5E3064" w14:textId="16BA8DDD" w:rsidR="00EB4F27" w:rsidRDefault="00EB4F27" w:rsidP="00EB4F27">
      <w:pPr>
        <w:ind w:firstLine="708"/>
      </w:pPr>
      <w:r>
        <w:t>Согласовано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Ознакомлены</w:t>
      </w:r>
      <w:r>
        <w:tab/>
      </w:r>
    </w:p>
    <w:p w14:paraId="0EF953FF" w14:textId="77777777" w:rsidR="00EB4F27" w:rsidRDefault="00EB4F27" w:rsidP="00EB4F27"/>
    <w:p w14:paraId="3FEE0125" w14:textId="7CBA3456" w:rsidR="00EB4F27" w:rsidRDefault="00EB4F27" w:rsidP="00EB4F27">
      <w:r>
        <w:t xml:space="preserve">Глава </w:t>
      </w:r>
      <w:proofErr w:type="spellStart"/>
      <w:r>
        <w:t>Бичевского</w:t>
      </w:r>
      <w:proofErr w:type="spellEnd"/>
      <w:r>
        <w:t xml:space="preserve"> сельского поселения</w:t>
      </w:r>
      <w:r>
        <w:tab/>
      </w:r>
      <w:r>
        <w:tab/>
        <w:t xml:space="preserve">     _______ </w:t>
      </w:r>
      <w:r>
        <w:t>М.И. Козлова (культорганизатор)</w:t>
      </w:r>
    </w:p>
    <w:p w14:paraId="4B4FC2FA" w14:textId="77777777" w:rsidR="00EB4F27" w:rsidRDefault="00EB4F27" w:rsidP="00EB4F27">
      <w:r>
        <w:t xml:space="preserve">__________________ Т.Д. Паламарчук </w:t>
      </w:r>
      <w:r>
        <w:tab/>
      </w:r>
      <w:r>
        <w:tab/>
        <w:t xml:space="preserve">        </w:t>
      </w:r>
    </w:p>
    <w:p w14:paraId="09B786C2" w14:textId="7909C639" w:rsidR="00B0093D" w:rsidRDefault="00EB4F27" w:rsidP="00EB4F27">
      <w:pPr>
        <w:ind w:left="3540" w:firstLine="708"/>
      </w:pPr>
      <w:r>
        <w:t xml:space="preserve">       _______</w:t>
      </w:r>
      <w:r>
        <w:t>С.А. Перевалова (руководитель кружка)</w:t>
      </w:r>
    </w:p>
    <w:p w14:paraId="7C072D2E" w14:textId="73AEDAC0" w:rsidR="00EB4F27" w:rsidRDefault="00EB4F27"/>
    <w:sectPr w:rsidR="00EB4F27" w:rsidSect="00EB4F27">
      <w:pgSz w:w="11906" w:h="16838"/>
      <w:pgMar w:top="1134" w:right="56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5C"/>
    <w:rsid w:val="00020113"/>
    <w:rsid w:val="007243D2"/>
    <w:rsid w:val="007B3E4A"/>
    <w:rsid w:val="009A402E"/>
    <w:rsid w:val="009A505C"/>
    <w:rsid w:val="009E5F03"/>
    <w:rsid w:val="00A33438"/>
    <w:rsid w:val="00B0093D"/>
    <w:rsid w:val="00EB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5D37"/>
  <w15:chartTrackingRefBased/>
  <w15:docId w15:val="{0214D88F-4E6C-4602-A377-418196E1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05C"/>
    <w:pPr>
      <w:ind w:firstLine="0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A505C"/>
    <w:pPr>
      <w:suppressAutoHyphens/>
      <w:spacing w:after="200" w:line="276" w:lineRule="auto"/>
      <w:ind w:firstLine="0"/>
    </w:pPr>
    <w:rPr>
      <w:rFonts w:ascii="Calibri" w:eastAsia="SimSun" w:hAnsi="Calibri" w:cs="Calibri"/>
      <w:color w:val="00000A"/>
      <w:sz w:val="22"/>
      <w:lang w:eastAsia="ru-RU"/>
    </w:rPr>
  </w:style>
  <w:style w:type="paragraph" w:styleId="a4">
    <w:name w:val="No Spacing"/>
    <w:uiPriority w:val="1"/>
    <w:qFormat/>
    <w:rsid w:val="009A505C"/>
    <w:pPr>
      <w:ind w:firstLine="0"/>
    </w:pPr>
    <w:rPr>
      <w:rFonts w:eastAsia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cp:lastPrinted>2026-01-21T07:49:00Z</cp:lastPrinted>
  <dcterms:created xsi:type="dcterms:W3CDTF">2026-01-21T07:49:00Z</dcterms:created>
  <dcterms:modified xsi:type="dcterms:W3CDTF">2026-01-21T07:54:00Z</dcterms:modified>
</cp:coreProperties>
</file>