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612" w:type="dxa"/>
        <w:tblLook w:val="00A0" w:firstRow="1" w:lastRow="0" w:firstColumn="1" w:lastColumn="0" w:noHBand="0" w:noVBand="0"/>
      </w:tblPr>
      <w:tblGrid>
        <w:gridCol w:w="4713"/>
        <w:gridCol w:w="1134"/>
        <w:gridCol w:w="4785"/>
      </w:tblGrid>
      <w:tr w:rsidR="0062659F" w:rsidRPr="009A505C" w:rsidTr="0091423D">
        <w:tc>
          <w:tcPr>
            <w:tcW w:w="4713" w:type="dxa"/>
          </w:tcPr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СОГЛАСОВАНО</w:t>
            </w:r>
          </w:p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_________________ И.Г. Котова</w:t>
            </w:r>
          </w:p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УТВЕРЖДАЮ</w:t>
            </w:r>
          </w:p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 xml:space="preserve">Заведующая  филиалом </w:t>
            </w:r>
          </w:p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Дом культуры с. Бичевая</w:t>
            </w:r>
          </w:p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:rsidR="0062659F" w:rsidRPr="009A505C" w:rsidRDefault="0062659F" w:rsidP="0091423D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_________________ Л.В.Гелетей</w:t>
            </w:r>
          </w:p>
        </w:tc>
      </w:tr>
    </w:tbl>
    <w:p w:rsidR="0062659F" w:rsidRDefault="0062659F" w:rsidP="0062659F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</w:p>
    <w:p w:rsidR="0062659F" w:rsidRDefault="0062659F" w:rsidP="0062659F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ПЛАН</w:t>
      </w:r>
    </w:p>
    <w:p w:rsidR="0062659F" w:rsidRDefault="0062659F" w:rsidP="0062659F">
      <w:pPr>
        <w:suppressAutoHyphens/>
        <w:spacing w:line="240" w:lineRule="exact"/>
        <w:rPr>
          <w:rFonts w:eastAsia="SimSun"/>
          <w:b/>
          <w:bCs/>
          <w:color w:val="00000A"/>
          <w:sz w:val="28"/>
          <w:szCs w:val="28"/>
        </w:rPr>
      </w:pPr>
      <w:r>
        <w:rPr>
          <w:rFonts w:ascii="Calibri" w:eastAsia="SimSun" w:hAnsi="Calibri"/>
          <w:b/>
          <w:bCs/>
          <w:color w:val="00000A"/>
          <w:sz w:val="22"/>
          <w:szCs w:val="22"/>
        </w:rPr>
        <w:t xml:space="preserve">                                       </w:t>
      </w:r>
      <w:r>
        <w:rPr>
          <w:rFonts w:eastAsia="SimSun"/>
          <w:b/>
          <w:bCs/>
          <w:color w:val="00000A"/>
          <w:sz w:val="28"/>
          <w:szCs w:val="28"/>
        </w:rPr>
        <w:t xml:space="preserve">работы Дома культуры с. Бичевая филиала </w:t>
      </w:r>
    </w:p>
    <w:p w:rsidR="0062659F" w:rsidRDefault="0062659F" w:rsidP="0062659F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:rsidR="0062659F" w:rsidRDefault="0062659F" w:rsidP="0062659F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на </w:t>
      </w:r>
      <w:r w:rsidR="0042432C">
        <w:rPr>
          <w:rFonts w:eastAsia="SimSun"/>
          <w:b/>
          <w:bCs/>
          <w:color w:val="00000A"/>
          <w:sz w:val="28"/>
          <w:szCs w:val="28"/>
        </w:rPr>
        <w:t>апрель</w:t>
      </w:r>
      <w:bookmarkStart w:id="0" w:name="_GoBack"/>
      <w:bookmarkEnd w:id="0"/>
      <w:r>
        <w:rPr>
          <w:rFonts w:eastAsia="SimSun"/>
          <w:b/>
          <w:bCs/>
          <w:color w:val="00000A"/>
          <w:sz w:val="28"/>
          <w:szCs w:val="28"/>
        </w:rPr>
        <w:t xml:space="preserve"> 2026 года</w:t>
      </w:r>
    </w:p>
    <w:p w:rsidR="0062659F" w:rsidRDefault="0062659F" w:rsidP="0062659F">
      <w:pPr>
        <w:suppressAutoHyphens/>
        <w:spacing w:line="240" w:lineRule="exact"/>
        <w:ind w:left="-850" w:hanging="1"/>
        <w:jc w:val="center"/>
        <w:rPr>
          <w:rFonts w:ascii="Calibri" w:eastAsia="SimSun" w:hAnsi="Calibri"/>
          <w:b/>
          <w:bCs/>
          <w:color w:val="00000A"/>
          <w:sz w:val="22"/>
          <w:szCs w:val="22"/>
        </w:rPr>
      </w:pPr>
    </w:p>
    <w:tbl>
      <w:tblPr>
        <w:tblW w:w="1133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949"/>
        <w:gridCol w:w="21"/>
        <w:gridCol w:w="1440"/>
        <w:gridCol w:w="1395"/>
        <w:gridCol w:w="75"/>
        <w:gridCol w:w="1912"/>
        <w:gridCol w:w="1864"/>
      </w:tblGrid>
      <w:tr w:rsidR="0062659F" w:rsidTr="0091423D">
        <w:trPr>
          <w:trHeight w:val="153"/>
        </w:trPr>
        <w:tc>
          <w:tcPr>
            <w:tcW w:w="11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Административно-управленческая деятельность</w:t>
            </w:r>
          </w:p>
        </w:tc>
      </w:tr>
      <w:tr w:rsidR="0062659F" w:rsidTr="00914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№ п\п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62659F" w:rsidTr="0091423D">
        <w:trPr>
          <w:trHeight w:val="7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</w:p>
          <w:p w:rsidR="0062659F" w:rsidRDefault="0062659F" w:rsidP="0091423D">
            <w:pPr>
              <w:pStyle w:val="a3"/>
              <w:rPr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Планёрка Дома культуры с. Бичевая филиала МБУК «Дом культуры «Юбилейный» муниципального района имени Лазо» 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9F" w:rsidRDefault="0062659F" w:rsidP="0091423D">
            <w:pPr>
              <w:pStyle w:val="a3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07 апреля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9F" w:rsidRDefault="0062659F" w:rsidP="0091423D">
            <w:pPr>
              <w:pStyle w:val="a3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Гелетей Л.В.</w:t>
            </w:r>
          </w:p>
        </w:tc>
      </w:tr>
      <w:tr w:rsidR="0062659F" w:rsidTr="0091423D">
        <w:trPr>
          <w:trHeight w:val="434"/>
        </w:trPr>
        <w:tc>
          <w:tcPr>
            <w:tcW w:w="11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9F" w:rsidRDefault="0062659F" w:rsidP="0091423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на базе учреждения</w:t>
            </w:r>
          </w:p>
        </w:tc>
      </w:tr>
      <w:tr w:rsidR="0062659F" w:rsidTr="0091423D">
        <w:trPr>
          <w:trHeight w:val="11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Срок проведения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Контингент аудитории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проведения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62659F" w:rsidTr="0091423D">
        <w:trPr>
          <w:trHeight w:val="6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Рисуем Победу</w:t>
            </w:r>
            <w:r>
              <w:rPr>
                <w:lang w:eastAsia="en-US"/>
              </w:rPr>
              <w:t>» - выставка рисунков.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24 апреля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      ДК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Гелетей Л.В.</w:t>
            </w:r>
          </w:p>
        </w:tc>
      </w:tr>
      <w:tr w:rsidR="0062659F" w:rsidTr="0091423D">
        <w:trPr>
          <w:trHeight w:val="690"/>
        </w:trPr>
        <w:tc>
          <w:tcPr>
            <w:tcW w:w="11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9F" w:rsidRDefault="0062659F" w:rsidP="0091423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 за пределами учреждения</w:t>
            </w:r>
          </w:p>
        </w:tc>
      </w:tr>
      <w:tr w:rsidR="0062659F" w:rsidTr="0091423D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По секрету всему свету» - игровая программа.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 апреля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нач:12-00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Голованова К.О.</w:t>
            </w:r>
          </w:p>
        </w:tc>
      </w:tr>
      <w:tr w:rsidR="0062659F" w:rsidTr="0091423D">
        <w:trPr>
          <w:trHeight w:val="7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62659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По страницам любимых сказок Ханса – Кристиана Андерсена» - игрв – викторина.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 апреля</w:t>
            </w:r>
          </w:p>
          <w:p w:rsidR="0062659F" w:rsidRDefault="0062659F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 13-00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Бичевая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Гелетей Л.В.</w:t>
            </w:r>
          </w:p>
        </w:tc>
      </w:tr>
      <w:tr w:rsidR="0062659F" w:rsidTr="0091423D">
        <w:trPr>
          <w:trHeight w:val="6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«Мультзнатоки» - интерактивная игра.</w:t>
            </w:r>
            <w:r>
              <w:rPr>
                <w:lang w:eastAsia="en-US"/>
              </w:rPr>
              <w:t>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 апреля</w:t>
            </w:r>
          </w:p>
          <w:p w:rsidR="0062659F" w:rsidRDefault="0062659F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нач:12-00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МБОУ СОШ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Гелетей Л.В.</w:t>
            </w:r>
          </w:p>
        </w:tc>
      </w:tr>
      <w:tr w:rsidR="0062659F" w:rsidTr="0091423D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«Пасхальная корзинка» - мастер класс.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42432C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 апреля</w:t>
            </w:r>
          </w:p>
          <w:p w:rsidR="0062659F" w:rsidRDefault="0062659F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нач:14 - 00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МБОУ СОШ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9F" w:rsidRDefault="0042432C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Голованова К.О.</w:t>
            </w:r>
          </w:p>
        </w:tc>
      </w:tr>
      <w:tr w:rsidR="0062659F" w:rsidTr="0091423D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42432C" w:rsidP="0091423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«Космическое пространство» - игровая программа.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42432C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 апреля</w:t>
            </w:r>
          </w:p>
          <w:p w:rsidR="0062659F" w:rsidRDefault="0062659F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 13 - 00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42432C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Бичевая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Гелетей Л.В.</w:t>
            </w:r>
          </w:p>
        </w:tc>
      </w:tr>
      <w:tr w:rsidR="0062659F" w:rsidTr="0091423D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42432C" w:rsidP="0091423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«Земля наш общий дом» - интерактивная игра.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42432C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 апреля</w:t>
            </w:r>
          </w:p>
          <w:p w:rsidR="0062659F" w:rsidRDefault="0062659F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 13 - 00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42432C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42432C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9F" w:rsidRDefault="0062659F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Гелетей Л.В.</w:t>
            </w:r>
          </w:p>
        </w:tc>
      </w:tr>
      <w:tr w:rsidR="0042432C" w:rsidTr="0091423D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C" w:rsidRDefault="0042432C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C" w:rsidRDefault="0042432C" w:rsidP="0091423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«Коренные народы» - информационно – познавательная программа.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C" w:rsidRDefault="0042432C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 апреля</w:t>
            </w:r>
          </w:p>
          <w:p w:rsidR="0042432C" w:rsidRDefault="0042432C" w:rsidP="0091423D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 13 - 00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C" w:rsidRDefault="0042432C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C" w:rsidRDefault="0042432C" w:rsidP="0042432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42432C" w:rsidRDefault="0042432C" w:rsidP="0042432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C" w:rsidRDefault="0042432C" w:rsidP="0091423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Голованова К.О.</w:t>
            </w:r>
          </w:p>
        </w:tc>
      </w:tr>
    </w:tbl>
    <w:p w:rsidR="0062659F" w:rsidRDefault="0062659F" w:rsidP="0062659F">
      <w:pPr>
        <w:jc w:val="center"/>
      </w:pPr>
    </w:p>
    <w:p w:rsidR="0062659F" w:rsidRDefault="0062659F" w:rsidP="0062659F"/>
    <w:p w:rsidR="00B0093D" w:rsidRDefault="00B0093D"/>
    <w:sectPr w:rsidR="00B0093D" w:rsidSect="007B3E4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9F"/>
    <w:rsid w:val="0042432C"/>
    <w:rsid w:val="0062659F"/>
    <w:rsid w:val="007B3E4A"/>
    <w:rsid w:val="00B0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8031"/>
  <w15:chartTrackingRefBased/>
  <w15:docId w15:val="{4A628F9B-3417-4FBE-A98E-E4D9085A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59F"/>
    <w:pPr>
      <w:ind w:firstLine="0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59F"/>
    <w:pPr>
      <w:ind w:firstLine="0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2026-02-18T08:31:00Z</dcterms:created>
  <dcterms:modified xsi:type="dcterms:W3CDTF">2026-02-18T08:53:00Z</dcterms:modified>
</cp:coreProperties>
</file>