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-612"/>
        <w:tblLayout w:type="fixed"/>
      </w:tblPr>
      <w:tblGrid>
        <w:gridCol w:w="4713"/>
        <w:gridCol w:w="1134"/>
        <w:gridCol w:w="4785"/>
      </w:tblGrid>
      <w:tr>
        <w:tc>
          <w:tcPr>
            <w:tcW w:type="dxa" w:w="4713"/>
          </w:tcPr>
          <w:p w14:paraId="01000000">
            <w:pPr>
              <w:pStyle w:val="Style_2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СОГЛАСОВАНО</w:t>
            </w:r>
          </w:p>
          <w:p w14:paraId="02000000">
            <w:pPr>
              <w:pStyle w:val="Style_2"/>
              <w:rPr>
                <w:sz w:val="28"/>
              </w:rPr>
            </w:pPr>
            <w:r>
              <w:rPr>
                <w:sz w:val="28"/>
              </w:rPr>
              <w:t>Д</w:t>
            </w:r>
            <w:r>
              <w:rPr>
                <w:sz w:val="28"/>
              </w:rPr>
              <w:t xml:space="preserve">иректор </w:t>
            </w:r>
          </w:p>
          <w:p w14:paraId="03000000">
            <w:pPr>
              <w:pStyle w:val="Style_2"/>
              <w:rPr>
                <w:sz w:val="28"/>
              </w:rPr>
            </w:pPr>
            <w:r>
              <w:rPr>
                <w:sz w:val="28"/>
              </w:rPr>
              <w:t>МБУК «Дом культуры «Юбилейный»</w:t>
            </w:r>
          </w:p>
          <w:p w14:paraId="04000000">
            <w:pPr>
              <w:pStyle w:val="Style_2"/>
              <w:rPr>
                <w:sz w:val="28"/>
              </w:rPr>
            </w:pPr>
            <w:r>
              <w:rPr>
                <w:sz w:val="28"/>
              </w:rPr>
              <w:t>_________________ И.Г. Котова</w:t>
            </w:r>
          </w:p>
          <w:p w14:paraId="05000000">
            <w:pPr>
              <w:pStyle w:val="Style_2"/>
              <w:rPr>
                <w:sz w:val="28"/>
              </w:rPr>
            </w:pPr>
          </w:p>
        </w:tc>
        <w:tc>
          <w:tcPr>
            <w:tcW w:type="dxa" w:w="1134"/>
          </w:tcPr>
          <w:p w14:paraId="06000000">
            <w:pPr>
              <w:pStyle w:val="Style_2"/>
              <w:rPr>
                <w:sz w:val="28"/>
              </w:rPr>
            </w:pPr>
          </w:p>
        </w:tc>
        <w:tc>
          <w:tcPr>
            <w:tcW w:type="dxa" w:w="4785"/>
          </w:tcPr>
          <w:p w14:paraId="07000000">
            <w:pPr>
              <w:pStyle w:val="Style_2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УТВЕРЖДАЮ</w:t>
            </w:r>
          </w:p>
          <w:p w14:paraId="08000000">
            <w:pPr>
              <w:pStyle w:val="Style_2"/>
              <w:rPr>
                <w:sz w:val="28"/>
              </w:rPr>
            </w:pPr>
            <w:r>
              <w:rPr>
                <w:sz w:val="28"/>
              </w:rPr>
              <w:t>Заведующ</w:t>
            </w:r>
            <w:r>
              <w:rPr>
                <w:sz w:val="28"/>
              </w:rPr>
              <w:t>ий</w:t>
            </w:r>
            <w:r>
              <w:rPr>
                <w:sz w:val="28"/>
              </w:rPr>
              <w:t xml:space="preserve"> филиалом </w:t>
            </w:r>
          </w:p>
          <w:p w14:paraId="09000000">
            <w:pPr>
              <w:pStyle w:val="Style_2"/>
              <w:rPr>
                <w:sz w:val="28"/>
              </w:rPr>
            </w:pPr>
            <w:r>
              <w:rPr>
                <w:sz w:val="28"/>
              </w:rPr>
              <w:t>Дом культуры с. Зоевка</w:t>
            </w:r>
          </w:p>
          <w:p w14:paraId="0A000000">
            <w:pPr>
              <w:pStyle w:val="Style_2"/>
              <w:rPr>
                <w:sz w:val="28"/>
              </w:rPr>
            </w:pPr>
            <w:r>
              <w:rPr>
                <w:sz w:val="28"/>
              </w:rPr>
              <w:t>МБУК «Дом культуры «Юбилейный»</w:t>
            </w:r>
          </w:p>
          <w:p w14:paraId="0B000000">
            <w:pPr>
              <w:pStyle w:val="Style_2"/>
              <w:rPr>
                <w:sz w:val="28"/>
              </w:rPr>
            </w:pPr>
            <w:r>
              <w:rPr>
                <w:sz w:val="28"/>
              </w:rPr>
              <w:t>_________________И.А. Марунченко</w:t>
            </w:r>
          </w:p>
        </w:tc>
      </w:tr>
    </w:tbl>
    <w:p w14:paraId="0C000000">
      <w:pPr>
        <w:spacing w:line="240" w:lineRule="exact"/>
        <w:ind/>
        <w:jc w:val="center"/>
        <w:rPr>
          <w:b w:val="1"/>
          <w:color w:val="00000A"/>
          <w:sz w:val="28"/>
        </w:rPr>
      </w:pPr>
      <w:r>
        <w:rPr>
          <w:b w:val="1"/>
          <w:color w:val="00000A"/>
          <w:sz w:val="28"/>
        </w:rPr>
        <w:t>ПЛАН</w:t>
      </w:r>
    </w:p>
    <w:p w14:paraId="0D000000">
      <w:pPr>
        <w:spacing w:line="240" w:lineRule="exact"/>
        <w:ind/>
        <w:jc w:val="center"/>
        <w:rPr>
          <w:b w:val="1"/>
          <w:color w:val="00000A"/>
          <w:sz w:val="28"/>
        </w:rPr>
      </w:pPr>
      <w:r>
        <w:rPr>
          <w:b w:val="1"/>
          <w:color w:val="00000A"/>
          <w:sz w:val="28"/>
        </w:rPr>
        <w:t xml:space="preserve">работы Дома культуры с. Зоевка филиала </w:t>
      </w:r>
    </w:p>
    <w:p w14:paraId="0E000000">
      <w:pPr>
        <w:spacing w:line="240" w:lineRule="exact"/>
        <w:ind/>
        <w:jc w:val="center"/>
        <w:rPr>
          <w:b w:val="1"/>
          <w:color w:val="00000A"/>
          <w:sz w:val="28"/>
        </w:rPr>
      </w:pPr>
      <w:r>
        <w:rPr>
          <w:b w:val="1"/>
          <w:color w:val="00000A"/>
          <w:sz w:val="28"/>
        </w:rPr>
        <w:t xml:space="preserve">МБУК «Дом культуры «Юбилейный» муниципального района имени Лазо» </w:t>
      </w:r>
    </w:p>
    <w:p w14:paraId="0F000000">
      <w:pPr>
        <w:spacing w:line="240" w:lineRule="exact"/>
        <w:ind/>
        <w:jc w:val="center"/>
        <w:rPr>
          <w:b w:val="1"/>
          <w:color w:val="00000A"/>
          <w:sz w:val="28"/>
        </w:rPr>
      </w:pPr>
      <w:r>
        <w:rPr>
          <w:b w:val="1"/>
          <w:color w:val="00000A"/>
          <w:sz w:val="28"/>
        </w:rPr>
        <w:t xml:space="preserve">на </w:t>
      </w:r>
      <w:r>
        <w:rPr>
          <w:b w:val="1"/>
          <w:color w:val="00000A"/>
          <w:sz w:val="28"/>
        </w:rPr>
        <w:t>май</w:t>
      </w:r>
      <w:r>
        <w:rPr>
          <w:b w:val="1"/>
          <w:color w:val="00000A"/>
          <w:sz w:val="28"/>
        </w:rPr>
        <w:t xml:space="preserve"> 202</w:t>
      </w:r>
      <w:r>
        <w:rPr>
          <w:b w:val="1"/>
          <w:color w:val="00000A"/>
          <w:sz w:val="28"/>
        </w:rPr>
        <w:t>6</w:t>
      </w:r>
      <w:r>
        <w:rPr>
          <w:b w:val="1"/>
          <w:color w:val="00000A"/>
          <w:sz w:val="28"/>
        </w:rPr>
        <w:t xml:space="preserve"> года</w:t>
      </w:r>
    </w:p>
    <w:p w14:paraId="10000000">
      <w:pPr>
        <w:spacing w:line="240" w:lineRule="exact"/>
        <w:ind w:hanging="1" w:left="-850"/>
        <w:jc w:val="center"/>
        <w:rPr>
          <w:b w:val="1"/>
          <w:color w:val="00000A"/>
        </w:rPr>
      </w:pPr>
    </w:p>
    <w:tbl>
      <w:tblPr>
        <w:tblStyle w:val="Style_1"/>
        <w:tblInd w:type="dxa" w:w="-116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5"/>
        <w:gridCol w:w="3350"/>
        <w:gridCol w:w="1636"/>
        <w:gridCol w:w="1818"/>
        <w:gridCol w:w="1724"/>
        <w:gridCol w:w="1938"/>
      </w:tblGrid>
      <w:tr>
        <w:trPr>
          <w:trHeight w:hRule="atLeast" w:val="20"/>
        </w:trPr>
        <w:tc>
          <w:tcPr>
            <w:tcW w:type="dxa" w:w="1110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pStyle w:val="Style_2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Административно-управленческая деятельность</w:t>
            </w:r>
          </w:p>
        </w:tc>
      </w:tr>
      <w:tr>
        <w:trPr>
          <w:trHeight w:hRule="atLeast" w:val="20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pStyle w:val="Style_2"/>
              <w:ind/>
              <w:jc w:val="center"/>
              <w:rPr>
                <w:b w:val="1"/>
              </w:rPr>
            </w:pPr>
            <w:r>
              <w:rPr>
                <w:b w:val="1"/>
              </w:rPr>
              <w:t>№ п\п</w:t>
            </w:r>
          </w:p>
        </w:tc>
        <w:tc>
          <w:tcPr>
            <w:tcW w:type="dxa" w:w="3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pStyle w:val="Style_2"/>
              <w:ind/>
              <w:jc w:val="center"/>
              <w:rPr>
                <w:b w:val="1"/>
              </w:rPr>
            </w:pPr>
            <w:r>
              <w:rPr>
                <w:b w:val="1"/>
              </w:rPr>
              <w:t>Наименование</w:t>
            </w:r>
          </w:p>
        </w:tc>
        <w:tc>
          <w:tcPr>
            <w:tcW w:type="dxa" w:w="517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pStyle w:val="Style_2"/>
              <w:ind/>
              <w:jc w:val="center"/>
              <w:rPr>
                <w:b w:val="1"/>
              </w:rPr>
            </w:pPr>
            <w:r>
              <w:rPr>
                <w:b w:val="1"/>
              </w:rPr>
              <w:t>Дата проведения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pStyle w:val="Style_2"/>
              <w:ind/>
              <w:jc w:val="center"/>
              <w:rPr>
                <w:b w:val="1"/>
              </w:rPr>
            </w:pPr>
            <w:r>
              <w:rPr>
                <w:b w:val="1"/>
              </w:rPr>
              <w:t>Ответственный</w:t>
            </w:r>
          </w:p>
        </w:tc>
      </w:tr>
      <w:tr>
        <w:trPr>
          <w:trHeight w:hRule="atLeast" w:val="20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pStyle w:val="Style_2"/>
            </w:pPr>
            <w:r>
              <w:t>1.</w:t>
            </w:r>
          </w:p>
          <w:p w14:paraId="17000000">
            <w:pPr>
              <w:pStyle w:val="Style_2"/>
            </w:pPr>
          </w:p>
          <w:p w14:paraId="18000000">
            <w:pPr>
              <w:pStyle w:val="Style_2"/>
            </w:pPr>
          </w:p>
        </w:tc>
        <w:tc>
          <w:tcPr>
            <w:tcW w:type="dxa" w:w="3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pStyle w:val="Style_2"/>
            </w:pPr>
            <w:r>
              <w:t>Планёрка Дома культуры с. Зоевка</w:t>
            </w:r>
          </w:p>
        </w:tc>
        <w:tc>
          <w:tcPr>
            <w:tcW w:type="dxa" w:w="517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pStyle w:val="Style_2"/>
              <w:ind/>
              <w:jc w:val="center"/>
            </w:pPr>
            <w:r>
              <w:t>5, 19 мая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pStyle w:val="Style_2"/>
              <w:ind/>
              <w:jc w:val="center"/>
            </w:pPr>
            <w:r>
              <w:t>Марунченко И.А.</w:t>
            </w:r>
          </w:p>
        </w:tc>
      </w:tr>
      <w:tr>
        <w:trPr>
          <w:trHeight w:hRule="atLeast" w:val="20"/>
        </w:trPr>
        <w:tc>
          <w:tcPr>
            <w:tcW w:type="dxa" w:w="1110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pStyle w:val="Style_2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Основные мероприятия на базе учреждения</w:t>
            </w:r>
          </w:p>
        </w:tc>
      </w:tr>
      <w:tr>
        <w:trPr>
          <w:trHeight w:hRule="atLeast" w:val="20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pStyle w:val="Style_2"/>
              <w:ind/>
              <w:jc w:val="center"/>
              <w:rPr>
                <w:b w:val="1"/>
              </w:rPr>
            </w:pPr>
            <w:r>
              <w:rPr>
                <w:b w:val="1"/>
              </w:rPr>
              <w:t>№</w:t>
            </w:r>
          </w:p>
        </w:tc>
        <w:tc>
          <w:tcPr>
            <w:tcW w:type="dxa" w:w="3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pStyle w:val="Style_2"/>
              <w:ind/>
              <w:jc w:val="center"/>
              <w:rPr>
                <w:b w:val="1"/>
              </w:rPr>
            </w:pPr>
            <w:r>
              <w:rPr>
                <w:b w:val="1"/>
              </w:rPr>
              <w:t>Наименование мероприятия</w:t>
            </w:r>
          </w:p>
        </w:tc>
        <w:tc>
          <w:tcPr>
            <w:tcW w:type="dxa" w:w="1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pStyle w:val="Style_2"/>
              <w:ind/>
              <w:jc w:val="center"/>
              <w:rPr>
                <w:b w:val="1"/>
              </w:rPr>
            </w:pPr>
            <w:r>
              <w:rPr>
                <w:b w:val="1"/>
              </w:rPr>
              <w:t>Срок проведения</w:t>
            </w:r>
          </w:p>
          <w:p w14:paraId="20000000">
            <w:pPr>
              <w:pStyle w:val="Style_2"/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(дата, время)</w:t>
            </w:r>
          </w:p>
        </w:tc>
        <w:tc>
          <w:tcPr>
            <w:tcW w:type="dxa" w:w="1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pStyle w:val="Style_2"/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Контингент аудитории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pStyle w:val="Style_2"/>
              <w:ind/>
              <w:jc w:val="center"/>
              <w:rPr>
                <w:b w:val="1"/>
              </w:rPr>
            </w:pPr>
            <w:r>
              <w:rPr>
                <w:b w:val="1"/>
              </w:rPr>
              <w:t>Место</w:t>
            </w:r>
          </w:p>
          <w:p w14:paraId="23000000">
            <w:pPr>
              <w:pStyle w:val="Style_2"/>
              <w:ind/>
              <w:jc w:val="center"/>
              <w:rPr>
                <w:b w:val="1"/>
              </w:rPr>
            </w:pPr>
            <w:r>
              <w:rPr>
                <w:b w:val="1"/>
              </w:rPr>
              <w:t>проведения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pStyle w:val="Style_2"/>
              <w:ind/>
              <w:jc w:val="center"/>
              <w:rPr>
                <w:b w:val="1"/>
              </w:rPr>
            </w:pPr>
            <w:r>
              <w:rPr>
                <w:b w:val="1"/>
              </w:rPr>
              <w:t>Ответственный</w:t>
            </w:r>
          </w:p>
        </w:tc>
      </w:tr>
      <w:tr>
        <w:trPr>
          <w:trHeight w:hRule="atLeast" w:val="20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pStyle w:val="Style_2"/>
              <w:ind/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type="dxa" w:w="3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pStyle w:val="Style_2"/>
              <w:ind/>
              <w:jc w:val="center"/>
              <w:rPr>
                <w:b w:val="0"/>
              </w:rPr>
            </w:pPr>
            <w:r>
              <w:rPr>
                <w:b w:val="0"/>
              </w:rPr>
              <w:t>«Победная весна» – выставка детского творчества</w:t>
            </w:r>
          </w:p>
        </w:tc>
        <w:tc>
          <w:tcPr>
            <w:tcW w:type="dxa" w:w="1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pStyle w:val="Style_2"/>
              <w:ind/>
              <w:jc w:val="center"/>
              <w:rPr>
                <w:b w:val="0"/>
              </w:rPr>
            </w:pPr>
            <w:r>
              <w:rPr>
                <w:b w:val="0"/>
              </w:rPr>
              <w:t>С 1 по 31 мая</w:t>
            </w:r>
          </w:p>
        </w:tc>
        <w:tc>
          <w:tcPr>
            <w:tcW w:type="dxa" w:w="1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pStyle w:val="Style_2"/>
              <w:ind/>
              <w:jc w:val="center"/>
              <w:rPr>
                <w:b w:val="0"/>
              </w:rPr>
            </w:pPr>
            <w:r>
              <w:rPr>
                <w:b w:val="0"/>
              </w:rPr>
              <w:t>Смешанная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pStyle w:val="Style_2"/>
              <w:ind/>
              <w:jc w:val="center"/>
              <w:rPr>
                <w:b w:val="0"/>
              </w:rPr>
            </w:pPr>
            <w:r>
              <w:rPr>
                <w:b w:val="0"/>
              </w:rPr>
              <w:t>ДК с. Зоевка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pStyle w:val="Style_2"/>
              <w:ind/>
              <w:jc w:val="center"/>
              <w:rPr>
                <w:b w:val="0"/>
              </w:rPr>
            </w:pPr>
            <w:r>
              <w:rPr>
                <w:b w:val="0"/>
              </w:rPr>
              <w:t>Марунченко И.А.</w:t>
            </w:r>
          </w:p>
        </w:tc>
      </w:tr>
      <w:tr>
        <w:trPr>
          <w:trHeight w:hRule="atLeast" w:val="20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2"/>
              <w:ind/>
              <w:jc w:val="center"/>
            </w:pPr>
          </w:p>
          <w:p w14:paraId="2C000000">
            <w:pPr>
              <w:pStyle w:val="Style_2"/>
              <w:ind/>
              <w:jc w:val="center"/>
            </w:pPr>
            <w:r>
              <w:t>2.</w:t>
            </w:r>
          </w:p>
        </w:tc>
        <w:tc>
          <w:tcPr>
            <w:tcW w:type="dxa" w:w="3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pStyle w:val="Style_2"/>
              <w:ind/>
              <w:jc w:val="center"/>
            </w:pPr>
            <w:r>
              <w:t>«Подвиги юных героев в годы Великой отечественной войны» – познавательная программа</w:t>
            </w:r>
          </w:p>
        </w:tc>
        <w:tc>
          <w:tcPr>
            <w:tcW w:type="dxa" w:w="1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pStyle w:val="Style_2"/>
              <w:ind/>
              <w:jc w:val="center"/>
            </w:pPr>
            <w:r>
              <w:t>7 мая</w:t>
            </w:r>
          </w:p>
          <w:p w14:paraId="2F000000">
            <w:pPr>
              <w:pStyle w:val="Style_2"/>
              <w:ind/>
              <w:jc w:val="center"/>
            </w:pPr>
            <w:r>
              <w:t>14:00 ч.</w:t>
            </w:r>
          </w:p>
        </w:tc>
        <w:tc>
          <w:tcPr>
            <w:tcW w:type="dxa" w:w="1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pStyle w:val="Style_2"/>
              <w:ind/>
              <w:jc w:val="center"/>
            </w:pPr>
            <w:r>
              <w:t>Дети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pStyle w:val="Style_2"/>
              <w:ind/>
              <w:jc w:val="center"/>
            </w:pPr>
            <w:r>
              <w:t>ДК с. Зоевка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pStyle w:val="Style_2"/>
              <w:ind/>
              <w:jc w:val="center"/>
            </w:pPr>
            <w:r>
              <w:t>Голуб Н.А.</w:t>
            </w:r>
          </w:p>
        </w:tc>
      </w:tr>
      <w:tr>
        <w:trPr>
          <w:trHeight w:hRule="atLeast" w:val="20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pStyle w:val="Style_2"/>
            </w:pPr>
            <w:r>
              <w:t xml:space="preserve"> 3.</w:t>
            </w:r>
          </w:p>
        </w:tc>
        <w:tc>
          <w:tcPr>
            <w:tcW w:type="dxa" w:w="3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pStyle w:val="Style_2"/>
              <w:ind/>
              <w:jc w:val="center"/>
            </w:pPr>
            <w:r>
              <w:t>Танцевальный вечер</w:t>
            </w:r>
          </w:p>
        </w:tc>
        <w:tc>
          <w:tcPr>
            <w:tcW w:type="dxa" w:w="1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pStyle w:val="Style_2"/>
              <w:ind/>
              <w:jc w:val="center"/>
            </w:pPr>
            <w:r>
              <w:t>23 мая</w:t>
            </w:r>
          </w:p>
          <w:p w14:paraId="36000000">
            <w:pPr>
              <w:pStyle w:val="Style_2"/>
              <w:ind/>
              <w:jc w:val="center"/>
            </w:pPr>
            <w:r>
              <w:t>21:00 ч.</w:t>
            </w:r>
          </w:p>
        </w:tc>
        <w:tc>
          <w:tcPr>
            <w:tcW w:type="dxa" w:w="1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pStyle w:val="Style_2"/>
              <w:ind/>
              <w:jc w:val="center"/>
            </w:pPr>
            <w:r>
              <w:t>Смешанная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pStyle w:val="Style_2"/>
              <w:ind/>
              <w:jc w:val="center"/>
            </w:pPr>
            <w:r>
              <w:t>ДК с. Зоевка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pStyle w:val="Style_2"/>
              <w:ind/>
              <w:jc w:val="center"/>
            </w:pPr>
            <w:r>
              <w:t>Голуб Н.А.</w:t>
            </w:r>
          </w:p>
        </w:tc>
      </w:tr>
      <w:tr>
        <w:trPr>
          <w:trHeight w:hRule="atLeast" w:val="20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pStyle w:val="Style_2"/>
            </w:pPr>
            <w:r>
              <w:t xml:space="preserve"> 4.</w:t>
            </w:r>
          </w:p>
        </w:tc>
        <w:tc>
          <w:tcPr>
            <w:tcW w:type="dxa" w:w="3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pStyle w:val="Style_2"/>
              <w:ind/>
              <w:jc w:val="center"/>
            </w:pPr>
            <w:r>
              <w:t>«Летняя футболка» – мастер - класс</w:t>
            </w:r>
          </w:p>
        </w:tc>
        <w:tc>
          <w:tcPr>
            <w:tcW w:type="dxa" w:w="1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pStyle w:val="Style_2"/>
              <w:ind/>
              <w:jc w:val="center"/>
            </w:pPr>
            <w:r>
              <w:t>29 мая</w:t>
            </w:r>
          </w:p>
          <w:p w14:paraId="3D000000">
            <w:pPr>
              <w:pStyle w:val="Style_2"/>
              <w:ind/>
              <w:jc w:val="center"/>
            </w:pPr>
            <w:r>
              <w:t>15:00 ч.</w:t>
            </w:r>
          </w:p>
        </w:tc>
        <w:tc>
          <w:tcPr>
            <w:tcW w:type="dxa" w:w="1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pStyle w:val="Style_2"/>
              <w:ind/>
              <w:jc w:val="center"/>
            </w:pPr>
            <w:r>
              <w:t>Дети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pStyle w:val="Style_2"/>
              <w:ind/>
              <w:jc w:val="center"/>
            </w:pPr>
            <w:r>
              <w:t>ДК с. Зоевка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pStyle w:val="Style_2"/>
              <w:ind/>
              <w:jc w:val="center"/>
            </w:pPr>
            <w:r>
              <w:t>Марунченко И.А.</w:t>
            </w:r>
          </w:p>
        </w:tc>
      </w:tr>
      <w:tr>
        <w:trPr>
          <w:trHeight w:hRule="atLeast" w:val="20"/>
        </w:trPr>
        <w:tc>
          <w:tcPr>
            <w:tcW w:type="dxa" w:w="1110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pStyle w:val="Style_2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Мероприятия за пределами учреждения</w:t>
            </w:r>
          </w:p>
        </w:tc>
      </w:tr>
      <w:tr>
        <w:trPr>
          <w:trHeight w:hRule="atLeast" w:val="20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1.</w:t>
            </w:r>
          </w:p>
        </w:tc>
        <w:tc>
          <w:tcPr>
            <w:tcW w:type="dxa" w:w="3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«Зеленый марафон» - акция</w:t>
            </w:r>
          </w:p>
        </w:tc>
        <w:tc>
          <w:tcPr>
            <w:tcW w:type="dxa" w:w="1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 мая</w:t>
            </w:r>
          </w:p>
          <w:p w14:paraId="45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12:00 ч.</w:t>
            </w:r>
          </w:p>
        </w:tc>
        <w:tc>
          <w:tcPr>
            <w:tcW w:type="dxa" w:w="1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Смешанная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Территория </w:t>
            </w:r>
          </w:p>
          <w:p w14:paraId="48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с. Зоевка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Голуб Н.А.</w:t>
            </w:r>
          </w:p>
        </w:tc>
      </w:tr>
      <w:tr>
        <w:trPr>
          <w:trHeight w:hRule="atLeast" w:val="20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2.</w:t>
            </w:r>
          </w:p>
        </w:tc>
        <w:tc>
          <w:tcPr>
            <w:tcW w:type="dxa" w:w="3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«Цвета Победы» - акция</w:t>
            </w:r>
          </w:p>
        </w:tc>
        <w:tc>
          <w:tcPr>
            <w:tcW w:type="dxa" w:w="1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5 мая </w:t>
            </w:r>
          </w:p>
          <w:p w14:paraId="4D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14:00 ч.</w:t>
            </w:r>
          </w:p>
        </w:tc>
        <w:tc>
          <w:tcPr>
            <w:tcW w:type="dxa" w:w="1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Смешанная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Территория </w:t>
            </w:r>
          </w:p>
          <w:p w14:paraId="50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с. Зоевка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Голуб Н.А.</w:t>
            </w:r>
          </w:p>
        </w:tc>
      </w:tr>
      <w:tr>
        <w:trPr>
          <w:trHeight w:hRule="atLeast" w:val="20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3.</w:t>
            </w:r>
          </w:p>
        </w:tc>
        <w:tc>
          <w:tcPr>
            <w:tcW w:type="dxa" w:w="3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«Поклонимся великим тем годам» – митинг</w:t>
            </w:r>
          </w:p>
        </w:tc>
        <w:tc>
          <w:tcPr>
            <w:tcW w:type="dxa" w:w="1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9 мая</w:t>
            </w:r>
          </w:p>
          <w:p w14:paraId="55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10:00 ч.</w:t>
            </w:r>
          </w:p>
        </w:tc>
        <w:tc>
          <w:tcPr>
            <w:tcW w:type="dxa" w:w="1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Смешанная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Территория </w:t>
            </w:r>
          </w:p>
          <w:p w14:paraId="58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с. Зоевка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Марунченко И.А.</w:t>
            </w:r>
          </w:p>
        </w:tc>
      </w:tr>
      <w:tr>
        <w:trPr>
          <w:trHeight w:hRule="atLeast" w:val="20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4.</w:t>
            </w:r>
          </w:p>
        </w:tc>
        <w:tc>
          <w:tcPr>
            <w:tcW w:type="dxa" w:w="3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«В поисках затерянного клада» – развлекательная программа</w:t>
            </w:r>
          </w:p>
        </w:tc>
        <w:tc>
          <w:tcPr>
            <w:tcW w:type="dxa" w:w="1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16 мая</w:t>
            </w:r>
          </w:p>
          <w:p w14:paraId="5D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12:00 ч.</w:t>
            </w:r>
          </w:p>
        </w:tc>
        <w:tc>
          <w:tcPr>
            <w:tcW w:type="dxa" w:w="1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Дети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Территория </w:t>
            </w:r>
          </w:p>
          <w:p w14:paraId="60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с. Зоевка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pStyle w:val="Style_2"/>
              <w:ind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Марунченко И.А.</w:t>
            </w:r>
          </w:p>
        </w:tc>
      </w:tr>
    </w:tbl>
    <w:p w14:paraId="62000000"/>
    <w:p w14:paraId="63000000">
      <w:pPr>
        <w:rPr>
          <w:b w:val="1"/>
          <w:sz w:val="28"/>
        </w:rPr>
      </w:pPr>
      <w:r>
        <w:rPr>
          <w:b w:val="1"/>
          <w:sz w:val="28"/>
        </w:rPr>
        <w:t>Ознакомлены</w:t>
      </w:r>
      <w:r>
        <w:rPr>
          <w:b w:val="1"/>
          <w:sz w:val="28"/>
        </w:rPr>
        <w:t>:</w:t>
      </w:r>
    </w:p>
    <w:p w14:paraId="64000000">
      <w:pPr>
        <w:rPr>
          <w:sz w:val="28"/>
        </w:rPr>
      </w:pPr>
    </w:p>
    <w:p w14:paraId="65000000">
      <w:pPr>
        <w:rPr>
          <w:sz w:val="28"/>
        </w:rPr>
      </w:pPr>
      <w:r>
        <w:rPr>
          <w:sz w:val="28"/>
        </w:rPr>
        <w:t>_______ Голуб Н.А. (руководитель кружка)</w:t>
      </w:r>
    </w:p>
    <w:sectPr>
      <w:pgSz w:h="16838" w:orient="portrait" w:w="11906"/>
      <w:pgMar w:bottom="709" w:footer="709" w:gutter="0" w:header="709" w:left="1560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709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ind w:firstLine="0" w:left="0"/>
    </w:pPr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Базовый"/>
    <w:link w:val="Style_12_ch"/>
    <w:pPr>
      <w:spacing w:after="200" w:line="276" w:lineRule="auto"/>
      <w:ind w:firstLine="0" w:left="0"/>
    </w:pPr>
    <w:rPr>
      <w:rFonts w:ascii="Calibri" w:hAnsi="Calibri"/>
      <w:color w:val="00000A"/>
      <w:sz w:val="22"/>
    </w:rPr>
  </w:style>
  <w:style w:styleId="Style_12_ch" w:type="character">
    <w:name w:val="Базовый"/>
    <w:link w:val="Style_12"/>
    <w:rPr>
      <w:rFonts w:ascii="Calibri" w:hAnsi="Calibri"/>
      <w:color w:val="00000A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" w:type="paragraph">
    <w:name w:val="No Spacing"/>
    <w:link w:val="Style_2_ch"/>
    <w:pPr>
      <w:ind w:firstLine="0" w:left="0"/>
    </w:pPr>
    <w:rPr>
      <w:sz w:val="24"/>
    </w:rPr>
  </w:style>
  <w:style w:styleId="Style_2_ch" w:type="character">
    <w:name w:val="No Spacing"/>
    <w:link w:val="Style_2"/>
    <w:rPr>
      <w:sz w:val="24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2026-03-12T04:44:49Z</dcterms:modified>
</cp:coreProperties>
</file>